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43F2C8" w14:textId="77777777" w:rsidR="00C8356C" w:rsidRPr="00D97B73" w:rsidRDefault="00C8356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lang w:val="en-US"/>
        </w:rPr>
      </w:pPr>
    </w:p>
    <w:tbl>
      <w:tblPr>
        <w:tblStyle w:val="a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92"/>
        <w:gridCol w:w="2693"/>
      </w:tblGrid>
      <w:tr w:rsidR="00C8356C" w14:paraId="265AAF23" w14:textId="77777777">
        <w:trPr>
          <w:trHeight w:val="12638"/>
        </w:trPr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</w:tcPr>
          <w:p w14:paraId="6B395B25" w14:textId="04C82C6D" w:rsidR="00B44ACC" w:rsidRPr="003A1859" w:rsidRDefault="003A1859" w:rsidP="00B44ACC">
            <w:pPr>
              <w:jc w:val="center"/>
              <w:rPr>
                <w:rFonts w:ascii="Corporate S" w:eastAsia="Corporate S" w:hAnsi="Corporate S" w:cs="Corporate S"/>
                <w:sz w:val="28"/>
                <w:szCs w:val="28"/>
                <w:lang w:val="ru-RU"/>
              </w:rPr>
            </w:pPr>
            <w:r>
              <w:rPr>
                <w:rFonts w:ascii="Corporate S" w:eastAsia="Corporate S" w:hAnsi="Corporate S" w:cs="Corporate S"/>
                <w:sz w:val="28"/>
                <w:szCs w:val="28"/>
                <w:lang w:val="ru-RU"/>
              </w:rPr>
              <w:t xml:space="preserve">АО «МБ РУС» получило премию </w:t>
            </w:r>
            <w:proofErr w:type="spellStart"/>
            <w:r>
              <w:rPr>
                <w:rFonts w:ascii="Corporate S" w:eastAsia="Corporate S" w:hAnsi="Corporate S" w:cs="Corporate S"/>
                <w:sz w:val="28"/>
                <w:szCs w:val="28"/>
                <w:lang w:val="ru-RU"/>
              </w:rPr>
              <w:t>Авито</w:t>
            </w:r>
            <w:proofErr w:type="spellEnd"/>
            <w:r>
              <w:rPr>
                <w:rFonts w:ascii="Corporate S" w:eastAsia="Corporate S" w:hAnsi="Corporate S" w:cs="Corporate S"/>
                <w:sz w:val="28"/>
                <w:szCs w:val="28"/>
                <w:lang w:val="ru-RU"/>
              </w:rPr>
              <w:t xml:space="preserve"> Авто «Точка зажигания» в номинации «Продвижение сервисных продуктов»</w:t>
            </w:r>
            <w:r w:rsidRPr="003A1859">
              <w:rPr>
                <w:rFonts w:ascii="Corporate S" w:eastAsia="Corporate S" w:hAnsi="Corporate S" w:cs="Corporate S"/>
                <w:sz w:val="28"/>
                <w:szCs w:val="28"/>
                <w:lang w:val="ru-RU"/>
              </w:rPr>
              <w:t xml:space="preserve"> </w:t>
            </w:r>
          </w:p>
          <w:p w14:paraId="098864DA" w14:textId="77777777" w:rsidR="00225376" w:rsidRPr="00B44ACC" w:rsidRDefault="00225376" w:rsidP="00B44ACC">
            <w:pPr>
              <w:jc w:val="center"/>
              <w:rPr>
                <w:rFonts w:ascii="Corporate A" w:eastAsia="Corporate A" w:hAnsi="Corporate A" w:cs="Corporate A"/>
                <w:sz w:val="28"/>
                <w:szCs w:val="28"/>
              </w:rPr>
            </w:pPr>
          </w:p>
          <w:p w14:paraId="7A8387C2" w14:textId="77E1384C" w:rsidR="003A1859" w:rsidRDefault="003A1859" w:rsidP="003A1859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  <w:r w:rsidRPr="003A1859">
              <w:rPr>
                <w:rFonts w:ascii="Corporate S" w:hAnsi="Corporate S" w:cs="Times New Roman"/>
                <w:b/>
                <w:sz w:val="20"/>
                <w:szCs w:val="20"/>
                <w:lang w:val="ru-RU" w:eastAsia="en-US"/>
              </w:rPr>
              <w:t xml:space="preserve">Москва, </w:t>
            </w:r>
            <w:r w:rsidR="00D32D3C" w:rsidRPr="00D32D3C">
              <w:rPr>
                <w:rFonts w:ascii="Corporate S" w:hAnsi="Corporate S" w:cs="Times New Roman"/>
                <w:b/>
                <w:sz w:val="20"/>
                <w:szCs w:val="20"/>
                <w:lang w:val="en-US" w:eastAsia="en-US"/>
              </w:rPr>
              <w:t>14</w:t>
            </w:r>
            <w:r w:rsidRPr="00D32D3C">
              <w:rPr>
                <w:rFonts w:ascii="Corporate S" w:hAnsi="Corporate S" w:cs="Times New Roman"/>
                <w:b/>
                <w:sz w:val="20"/>
                <w:szCs w:val="20"/>
                <w:lang w:val="ru-RU" w:eastAsia="en-US"/>
              </w:rPr>
              <w:t>.</w:t>
            </w:r>
            <w:r w:rsidR="00D32D3C" w:rsidRPr="00D32D3C">
              <w:rPr>
                <w:rFonts w:ascii="Corporate S" w:hAnsi="Corporate S" w:cs="Times New Roman"/>
                <w:b/>
                <w:sz w:val="20"/>
                <w:szCs w:val="20"/>
                <w:lang w:val="en-US" w:eastAsia="en-US"/>
              </w:rPr>
              <w:t>11</w:t>
            </w:r>
            <w:r w:rsidRPr="00D32D3C">
              <w:rPr>
                <w:rFonts w:ascii="Corporate S" w:hAnsi="Corporate S" w:cs="Times New Roman"/>
                <w:b/>
                <w:sz w:val="20"/>
                <w:szCs w:val="20"/>
                <w:lang w:val="ru-RU" w:eastAsia="en-US"/>
              </w:rPr>
              <w:t>.2025</w:t>
            </w:r>
            <w:r w:rsidRPr="003A1859">
              <w:rPr>
                <w:rFonts w:ascii="Corporate S" w:hAnsi="Corporate S" w:cs="Times New Roman"/>
                <w:b/>
                <w:sz w:val="20"/>
                <w:szCs w:val="20"/>
                <w:lang w:val="ru-RU" w:eastAsia="en-US"/>
              </w:rPr>
              <w:t xml:space="preserve">. </w:t>
            </w: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К</w:t>
            </w:r>
            <w:r w:rsidRPr="003A1859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омпания АО «МБ РУС», входящая в ГК «Автодом»</w:t>
            </w: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, </w:t>
            </w:r>
            <w:r w:rsidRPr="003A1859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стал</w:t>
            </w: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а</w:t>
            </w:r>
            <w:r w:rsidRPr="003A1859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победителем премии «</w:t>
            </w: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Точка зажигания</w:t>
            </w:r>
            <w:r w:rsidRPr="003A1859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»</w:t>
            </w: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, проводимой </w:t>
            </w:r>
            <w:proofErr w:type="spellStart"/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Авито</w:t>
            </w:r>
            <w:proofErr w:type="spellEnd"/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Авто, в номинации «Продвижение сервисных продуктов»</w:t>
            </w:r>
            <w:r w:rsidRPr="003A1859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. </w:t>
            </w:r>
          </w:p>
          <w:p w14:paraId="3ADDC70C" w14:textId="77777777" w:rsidR="003A1859" w:rsidRDefault="003A1859" w:rsidP="003A1859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</w:p>
          <w:p w14:paraId="3B81D7D7" w14:textId="013157D5" w:rsidR="003A1859" w:rsidRDefault="003A1859" w:rsidP="003A1859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В </w:t>
            </w:r>
            <w:proofErr w:type="spellStart"/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Авито</w:t>
            </w:r>
            <w:proofErr w:type="spellEnd"/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отметили, что «МБ РУС» по итогам 2025 г. являлись единственным </w:t>
            </w:r>
            <w:r w:rsidRPr="003A1859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дистрибьютором</w:t>
            </w: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среди премиальных брендов, который проявлял заботу о клиентах по сервису и запчастям, рассказывая про новые и качественные продукты на многомилионную аудиторию площадки.</w:t>
            </w:r>
          </w:p>
          <w:p w14:paraId="5D032B04" w14:textId="5D9631D6" w:rsidR="00154473" w:rsidRDefault="00154473" w:rsidP="003A1859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</w:p>
          <w:p w14:paraId="619A5782" w14:textId="4333E70D" w:rsidR="00154473" w:rsidRDefault="00154473" w:rsidP="00154473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  <w:r w:rsidRP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Продвижение сервисных продуктов является важной частью стратегии «МБ РУС». Компания уделяет особое внимание коммуникации с клиентами и развитию культуры обслуживания, рассматривая маркетинг как инструмент повышения доверия и осознанного выбора в пользу качества. Совместные инициативы с </w:t>
            </w:r>
            <w:proofErr w:type="spellStart"/>
            <w:r w:rsidRP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Авито</w:t>
            </w:r>
            <w:proofErr w:type="spellEnd"/>
            <w:r w:rsidRP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Авто позволяют доносить ценность оригинальных решений широкой аудитории и формировать устойчивую приверженность к премиальному сервису.</w:t>
            </w:r>
          </w:p>
          <w:p w14:paraId="3933AE92" w14:textId="77777777" w:rsidR="00154473" w:rsidRPr="00154473" w:rsidRDefault="00154473" w:rsidP="00154473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</w:p>
          <w:p w14:paraId="6602CDEF" w14:textId="71D736B2" w:rsidR="00154473" w:rsidRPr="003A1859" w:rsidRDefault="0001621A" w:rsidP="00154473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Директор послепродажного обслуживания</w:t>
            </w:r>
            <w:r w:rsid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АО</w:t>
            </w:r>
            <w:r w:rsidR="00154473" w:rsidRP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«МБ РУС» </w:t>
            </w: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Денис Жаров дал</w:t>
            </w:r>
            <w:r w:rsidR="00260B81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свои комментарии после получения награды: «Благодарю</w:t>
            </w:r>
            <w:r w:rsid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представителей платформы за высокую оценку и </w:t>
            </w:r>
            <w:r w:rsidR="00260B81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тёплые слова в наш адрес. В будущем мы планируем и дальше развивать </w:t>
            </w:r>
            <w:r w:rsidR="00154473" w:rsidRP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сотрудничеств</w:t>
            </w:r>
            <w:r w:rsidR="00260B81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о</w:t>
            </w:r>
            <w:r w:rsidR="00154473" w:rsidRP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с </w:t>
            </w:r>
            <w:proofErr w:type="spellStart"/>
            <w:r w:rsidR="00154473" w:rsidRP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Авито</w:t>
            </w:r>
            <w:proofErr w:type="spellEnd"/>
            <w:r w:rsidR="00154473" w:rsidRP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Авто, расширяя совместные коммуникационные форматы и усиливая информирование аудитории о новых сервисных предложениях, запасных частях и направлениях деятельности</w:t>
            </w:r>
            <w:r w:rsidR="00260B81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»</w:t>
            </w:r>
          </w:p>
          <w:p w14:paraId="3B8FC917" w14:textId="77777777" w:rsidR="003A1859" w:rsidRPr="003A1859" w:rsidRDefault="003A1859" w:rsidP="003A1859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</w:p>
          <w:p w14:paraId="16225804" w14:textId="5DEBE5FA" w:rsidR="003A1859" w:rsidRPr="003A1859" w:rsidRDefault="003A1859" w:rsidP="003A1859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  <w:proofErr w:type="spellStart"/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Авито</w:t>
            </w:r>
            <w:proofErr w:type="spellEnd"/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– крупнейшая российская платформа</w:t>
            </w:r>
            <w:r w:rsidR="00EE2817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для размещения </w:t>
            </w:r>
            <w:r w:rsidR="008B0EA4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объявлений, насчитывающая более 72 млн пользователей. Площадка реализует пять бизнес-направлений, включая раздел «Авто», через который проходит больше половины всех сделок по покупке и продаже автомобилей в стране. С 2024 г. выпускает собственное автомобильное медиа под названием «Журнал </w:t>
            </w:r>
            <w:proofErr w:type="spellStart"/>
            <w:r w:rsidR="008B0EA4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Авито</w:t>
            </w:r>
            <w:proofErr w:type="spellEnd"/>
            <w:r w:rsidR="008B0EA4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Авто» на сайте </w:t>
            </w:r>
            <w:proofErr w:type="spellStart"/>
            <w:r w:rsidR="008B0EA4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Авито</w:t>
            </w:r>
            <w:proofErr w:type="spellEnd"/>
            <w:r w:rsidR="008B0EA4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, в </w:t>
            </w:r>
            <w:r w:rsidR="008B0EA4">
              <w:rPr>
                <w:rFonts w:ascii="Corporate S" w:hAnsi="Corporate S" w:cs="Arial"/>
                <w:sz w:val="20"/>
                <w:szCs w:val="20"/>
                <w:lang w:val="en-US" w:eastAsia="en-US"/>
              </w:rPr>
              <w:t>Telegram</w:t>
            </w:r>
            <w:r w:rsidR="008B0EA4" w:rsidRPr="008B0EA4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</w:t>
            </w:r>
            <w:r w:rsidR="008B0EA4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и Вконтакте.</w:t>
            </w:r>
          </w:p>
          <w:p w14:paraId="05342F39" w14:textId="77777777" w:rsidR="00236AD7" w:rsidRPr="003A1859" w:rsidRDefault="00236AD7" w:rsidP="00225376">
            <w:pPr>
              <w:jc w:val="both"/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</w:pPr>
          </w:p>
          <w:p w14:paraId="2EA431A1" w14:textId="3FAEF8B9" w:rsidR="00C8356C" w:rsidRDefault="00212F05">
            <w:pPr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t>АО «МБ РУС»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30-летнему опыту дистрибуции, развитой сети центров продаж и сервиса и команде профессионалов «МБ РУС» является ведущим экспертом по марке Mercedes-Benz и AITO SERES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  <w:p w14:paraId="6C10B7E4" w14:textId="77777777" w:rsidR="00C8356C" w:rsidRDefault="00C8356C">
            <w:pPr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218E5435" w14:textId="014C89BF" w:rsidR="00D32D3C" w:rsidRDefault="00D32D3C" w:rsidP="00D32D3C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Более подробную информацию о </w:t>
            </w:r>
            <w:r>
              <w:rPr>
                <w:rFonts w:ascii="Corporate S" w:hAnsi="Corporate S" w:cs="Arial"/>
                <w:sz w:val="20"/>
                <w:szCs w:val="20"/>
                <w:lang w:val="ru-RU"/>
              </w:rPr>
              <w:t>компании АО «МБ РУС»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можно получить </w:t>
            </w:r>
            <w:r>
              <w:rPr>
                <w:rFonts w:ascii="Corporate S" w:hAnsi="Corporate S" w:cs="Arial"/>
                <w:sz w:val="20"/>
                <w:szCs w:val="20"/>
              </w:rPr>
              <w:t>на сайте https://</w:t>
            </w:r>
            <w:proofErr w:type="spellStart"/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mbrus</w:t>
            </w:r>
            <w:proofErr w:type="spellEnd"/>
            <w:r>
              <w:rPr>
                <w:rFonts w:ascii="Corporate S" w:hAnsi="Corporate S" w:cs="Arial"/>
                <w:sz w:val="20"/>
                <w:szCs w:val="20"/>
              </w:rPr>
              <w:t>.</w:t>
            </w:r>
            <w:proofErr w:type="spellStart"/>
            <w:r>
              <w:rPr>
                <w:rFonts w:ascii="Corporate S" w:hAnsi="Corporate S" w:cs="Arial"/>
                <w:sz w:val="20"/>
                <w:szCs w:val="20"/>
              </w:rPr>
              <w:t>ru</w:t>
            </w:r>
            <w:proofErr w:type="spellEnd"/>
            <w:r>
              <w:rPr>
                <w:rFonts w:ascii="Corporate S" w:hAnsi="Corporate S" w:cs="Arial"/>
                <w:sz w:val="20"/>
                <w:szCs w:val="20"/>
              </w:rPr>
              <w:t>/</w:t>
            </w:r>
          </w:p>
          <w:p w14:paraId="4814570B" w14:textId="5EDEBD95" w:rsidR="00C8356C" w:rsidRDefault="00C8356C">
            <w:pPr>
              <w:rPr>
                <w:rFonts w:ascii="Corporate S" w:eastAsia="Corporate S" w:hAnsi="Corporate S" w:cs="Corporate S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F5C1FA1" w14:textId="77777777" w:rsidR="00C8356C" w:rsidRDefault="00212F05">
            <w:pPr>
              <w:spacing w:before="360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АО «МБ РУС»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125167, Москва, Ленинградский проспект, 39А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14:paraId="1C364D24" w14:textId="2D194B00" w:rsidR="00C8356C" w:rsidRDefault="00212F05">
            <w:pPr>
              <w:spacing w:before="360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14:paraId="5166FEC2" w14:textId="3E5F08BB" w:rsidR="00C8356C" w:rsidRDefault="00C8356C">
            <w:pPr>
              <w:spacing w:before="360"/>
              <w:ind w:right="397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77482905" w14:textId="77777777" w:rsidR="00C8356C" w:rsidRDefault="00C8356C">
            <w:pPr>
              <w:spacing w:before="360"/>
              <w:ind w:right="397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</w:tc>
      </w:tr>
    </w:tbl>
    <w:p w14:paraId="7FFD912D" w14:textId="77777777" w:rsidR="00C8356C" w:rsidRDefault="00C8356C" w:rsidP="00E877CA">
      <w:pPr>
        <w:spacing w:before="280"/>
        <w:rPr>
          <w:rFonts w:ascii="Corporate S" w:eastAsia="Corporate S" w:hAnsi="Corporate S" w:cs="Corporate S"/>
          <w:sz w:val="20"/>
          <w:szCs w:val="20"/>
        </w:rPr>
      </w:pPr>
    </w:p>
    <w:sectPr w:rsidR="00C8356C">
      <w:headerReference w:type="default" r:id="rId7"/>
      <w:footerReference w:type="even" r:id="rId8"/>
      <w:headerReference w:type="first" r:id="rId9"/>
      <w:footerReference w:type="first" r:id="rId10"/>
      <w:pgSz w:w="11906" w:h="16838"/>
      <w:pgMar w:top="720" w:right="720" w:bottom="720" w:left="72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28C1C" w14:textId="77777777" w:rsidR="00631660" w:rsidRDefault="00631660">
      <w:pPr>
        <w:spacing w:after="0" w:line="240" w:lineRule="auto"/>
      </w:pPr>
      <w:r>
        <w:separator/>
      </w:r>
    </w:p>
  </w:endnote>
  <w:endnote w:type="continuationSeparator" w:id="0">
    <w:p w14:paraId="74E6E3AA" w14:textId="77777777" w:rsidR="00631660" w:rsidRDefault="00631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orporate A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58A71" w14:textId="77777777" w:rsidR="00C8356C" w:rsidRDefault="00C8356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AF7C9" w14:textId="77777777" w:rsidR="00C8356C" w:rsidRDefault="00C8356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  <w:p w14:paraId="08D0BFA0" w14:textId="77777777" w:rsidR="00C8356C" w:rsidRDefault="00C8356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C525F" w14:textId="77777777" w:rsidR="00631660" w:rsidRDefault="00631660">
      <w:pPr>
        <w:spacing w:after="0" w:line="240" w:lineRule="auto"/>
      </w:pPr>
      <w:r>
        <w:separator/>
      </w:r>
    </w:p>
  </w:footnote>
  <w:footnote w:type="continuationSeparator" w:id="0">
    <w:p w14:paraId="56244393" w14:textId="77777777" w:rsidR="00631660" w:rsidRDefault="00631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79B84" w14:textId="77777777" w:rsidR="00C8356C" w:rsidRDefault="00C8356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2247"/>
      </w:tabs>
      <w:spacing w:after="0" w:line="240" w:lineRule="auto"/>
      <w:ind w:left="-851"/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5BC3A" w14:textId="3443EE4A" w:rsidR="00C8356C" w:rsidRDefault="00212F0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172"/>
      </w:tabs>
      <w:spacing w:after="0" w:line="240" w:lineRule="auto"/>
      <w:ind w:left="-567" w:firstLine="141"/>
      <w:rPr>
        <w:color w:val="000000"/>
      </w:rPr>
    </w:pPr>
    <w:r>
      <w:rPr>
        <w:color w:val="000000"/>
      </w:rPr>
      <w:t xml:space="preserve">       </w:t>
    </w:r>
    <w:r>
      <w:rPr>
        <w:noProof/>
        <w:color w:val="000000"/>
        <w:lang w:val="ru-RU"/>
      </w:rPr>
      <w:drawing>
        <wp:inline distT="0" distB="0" distL="0" distR="0" wp14:anchorId="22E5CEBC" wp14:editId="6538BE50">
          <wp:extent cx="1227272" cy="720000"/>
          <wp:effectExtent l="0" t="0" r="0" 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7272" cy="72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                                                                                         </w:t>
    </w:r>
    <w:r>
      <w:rPr>
        <w:rFonts w:ascii="Corporate S" w:eastAsia="Corporate S" w:hAnsi="Corporate S" w:cs="Corporate S"/>
        <w:color w:val="000000"/>
        <w:sz w:val="20"/>
        <w:szCs w:val="20"/>
      </w:rPr>
      <w:t xml:space="preserve">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D24FE"/>
    <w:multiLevelType w:val="hybridMultilevel"/>
    <w:tmpl w:val="DF9C2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56C"/>
    <w:rsid w:val="0001621A"/>
    <w:rsid w:val="000809C5"/>
    <w:rsid w:val="000A7AF9"/>
    <w:rsid w:val="001439D7"/>
    <w:rsid w:val="00154473"/>
    <w:rsid w:val="00165364"/>
    <w:rsid w:val="001C52F2"/>
    <w:rsid w:val="001E697C"/>
    <w:rsid w:val="001F2AD2"/>
    <w:rsid w:val="00212F05"/>
    <w:rsid w:val="00225376"/>
    <w:rsid w:val="00226B26"/>
    <w:rsid w:val="00236AD7"/>
    <w:rsid w:val="00260B81"/>
    <w:rsid w:val="002F776E"/>
    <w:rsid w:val="00302392"/>
    <w:rsid w:val="00320C47"/>
    <w:rsid w:val="00355F6D"/>
    <w:rsid w:val="003A1859"/>
    <w:rsid w:val="004A3872"/>
    <w:rsid w:val="004C712B"/>
    <w:rsid w:val="00510ECC"/>
    <w:rsid w:val="00547900"/>
    <w:rsid w:val="00581E21"/>
    <w:rsid w:val="005F332B"/>
    <w:rsid w:val="00623A85"/>
    <w:rsid w:val="00631660"/>
    <w:rsid w:val="00660EB2"/>
    <w:rsid w:val="00690F38"/>
    <w:rsid w:val="006A7655"/>
    <w:rsid w:val="006F364F"/>
    <w:rsid w:val="0072495C"/>
    <w:rsid w:val="00734077"/>
    <w:rsid w:val="007E7D82"/>
    <w:rsid w:val="007F2AF2"/>
    <w:rsid w:val="00800C6B"/>
    <w:rsid w:val="00820049"/>
    <w:rsid w:val="008356A5"/>
    <w:rsid w:val="008436ED"/>
    <w:rsid w:val="008600F7"/>
    <w:rsid w:val="00875288"/>
    <w:rsid w:val="008B0EA4"/>
    <w:rsid w:val="008E4DB5"/>
    <w:rsid w:val="009303C4"/>
    <w:rsid w:val="00945808"/>
    <w:rsid w:val="00952C08"/>
    <w:rsid w:val="00986A96"/>
    <w:rsid w:val="009A08CA"/>
    <w:rsid w:val="009C360C"/>
    <w:rsid w:val="00A14D57"/>
    <w:rsid w:val="00A36486"/>
    <w:rsid w:val="00A437F6"/>
    <w:rsid w:val="00A7650D"/>
    <w:rsid w:val="00A909CE"/>
    <w:rsid w:val="00AB41D9"/>
    <w:rsid w:val="00AC5C82"/>
    <w:rsid w:val="00AD0E20"/>
    <w:rsid w:val="00B44ACC"/>
    <w:rsid w:val="00B935D3"/>
    <w:rsid w:val="00B94617"/>
    <w:rsid w:val="00BC2EEB"/>
    <w:rsid w:val="00BC55E4"/>
    <w:rsid w:val="00C05E7F"/>
    <w:rsid w:val="00C26C5C"/>
    <w:rsid w:val="00C707D1"/>
    <w:rsid w:val="00C77434"/>
    <w:rsid w:val="00C8356C"/>
    <w:rsid w:val="00CC2863"/>
    <w:rsid w:val="00CD4B1D"/>
    <w:rsid w:val="00D26E29"/>
    <w:rsid w:val="00D32D3C"/>
    <w:rsid w:val="00D42EAA"/>
    <w:rsid w:val="00D97B73"/>
    <w:rsid w:val="00DF1795"/>
    <w:rsid w:val="00E233B5"/>
    <w:rsid w:val="00E74A93"/>
    <w:rsid w:val="00E877CA"/>
    <w:rsid w:val="00E93D82"/>
    <w:rsid w:val="00EC3A49"/>
    <w:rsid w:val="00EE2817"/>
    <w:rsid w:val="00F336D8"/>
    <w:rsid w:val="00F337FE"/>
    <w:rsid w:val="00F90A93"/>
    <w:rsid w:val="00FC6ACD"/>
    <w:rsid w:val="00FE024D"/>
    <w:rsid w:val="00FE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A39ADF"/>
  <w15:docId w15:val="{2BCD0B00-9C0F-4A42-A612-A6C0864D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2"/>
    </w:pPr>
    <w:rPr>
      <w:color w:val="1F3864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3"/>
    </w:pPr>
    <w:rPr>
      <w:i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4"/>
    </w:pPr>
    <w:rPr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color w:val="1F386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after="0" w:line="240" w:lineRule="auto"/>
    </w:pPr>
    <w:rPr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color w:val="5A5A5A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26E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E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E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E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E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64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4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2AF2"/>
  </w:style>
  <w:style w:type="paragraph" w:styleId="Footer">
    <w:name w:val="footer"/>
    <w:basedOn w:val="Normal"/>
    <w:link w:val="FooterChar"/>
    <w:uiPriority w:val="99"/>
    <w:unhideWhenUsed/>
    <w:rsid w:val="007F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2AF2"/>
  </w:style>
  <w:style w:type="paragraph" w:styleId="Revision">
    <w:name w:val="Revision"/>
    <w:hidden/>
    <w:uiPriority w:val="99"/>
    <w:semiHidden/>
    <w:rsid w:val="00B935D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35D3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35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Zhmak, Maria (137)</dc:creator>
  <cp:lastModifiedBy>Svyatkina, Olga (137)</cp:lastModifiedBy>
  <cp:revision>18</cp:revision>
  <dcterms:created xsi:type="dcterms:W3CDTF">2025-10-13T13:49:00Z</dcterms:created>
  <dcterms:modified xsi:type="dcterms:W3CDTF">2025-11-14T06:50:00Z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